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KKINBN002</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KKINBN002</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KKINBN002</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500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Thu Jan 07 2021 01:00:00 GMT+0100 (West Africa Standard Time)</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xml:space="preserve">FFGFGH</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xml:space="preserve">FFGFGH</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xml:space="preserve">2026-03-27</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